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0" w:rsidRPr="00315468" w:rsidRDefault="000021F0" w:rsidP="00315468">
      <w:pPr>
        <w:pStyle w:val="3"/>
        <w:shd w:val="clear" w:color="auto" w:fill="FBFBF3"/>
        <w:spacing w:before="0"/>
        <w:ind w:right="238" w:firstLine="0"/>
        <w:jc w:val="center"/>
        <w:rPr>
          <w:rFonts w:ascii="Times New Roman" w:hAnsi="Times New Roman" w:cs="Times New Roman"/>
          <w:bCs w:val="0"/>
          <w:color w:val="111111"/>
          <w:sz w:val="40"/>
          <w:szCs w:val="40"/>
        </w:rPr>
      </w:pP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Вимоги до </w:t>
      </w:r>
      <w:r w:rsidR="003E0865"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оформлення </w:t>
      </w: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>матеріалів конференції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>Доповідь на НТК ВНТУ подається в форматі 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, написана українською або англійською мовою. Для підготовки статті необхідно використовувати шрифт </w:t>
      </w:r>
      <w:proofErr w:type="spellStart"/>
      <w:r w:rsidRPr="001A2570">
        <w:rPr>
          <w:color w:val="111111"/>
          <w:sz w:val="21"/>
          <w:szCs w:val="21"/>
        </w:rPr>
        <w:t>Times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New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Roman</w:t>
      </w:r>
      <w:proofErr w:type="spellEnd"/>
      <w:r w:rsidRPr="001A2570">
        <w:rPr>
          <w:color w:val="111111"/>
          <w:sz w:val="21"/>
          <w:szCs w:val="21"/>
        </w:rPr>
        <w:t xml:space="preserve"> розміром 11 </w:t>
      </w:r>
      <w:proofErr w:type="spellStart"/>
      <w:r w:rsidR="003E0865" w:rsidRPr="001A2570">
        <w:rPr>
          <w:color w:val="111111"/>
          <w:sz w:val="21"/>
          <w:szCs w:val="21"/>
        </w:rPr>
        <w:t>pt</w:t>
      </w:r>
      <w:proofErr w:type="spellEnd"/>
      <w:r w:rsidRPr="001A2570">
        <w:rPr>
          <w:color w:val="111111"/>
          <w:sz w:val="21"/>
          <w:szCs w:val="21"/>
        </w:rPr>
        <w:t xml:space="preserve">. та </w:t>
      </w:r>
      <w:proofErr w:type="spellStart"/>
      <w:r w:rsidRPr="001A2570">
        <w:rPr>
          <w:color w:val="111111"/>
          <w:sz w:val="21"/>
          <w:szCs w:val="21"/>
        </w:rPr>
        <w:t>одинарнй</w:t>
      </w:r>
      <w:proofErr w:type="spellEnd"/>
      <w:r w:rsidRPr="001A2570">
        <w:rPr>
          <w:color w:val="111111"/>
          <w:sz w:val="21"/>
          <w:szCs w:val="21"/>
        </w:rPr>
        <w:t xml:space="preserve"> мі</w:t>
      </w:r>
      <w:r w:rsidRPr="001A2570">
        <w:rPr>
          <w:color w:val="111111"/>
          <w:sz w:val="21"/>
          <w:szCs w:val="21"/>
        </w:rPr>
        <w:t>ж</w:t>
      </w:r>
      <w:r w:rsidRPr="001A2570">
        <w:rPr>
          <w:color w:val="111111"/>
          <w:sz w:val="21"/>
          <w:szCs w:val="21"/>
        </w:rPr>
        <w:t xml:space="preserve">рядковий інтервал. 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Формат сторінок А4. Поля: 2 см зліва, 2 см справа, 2 см зверху і  3 см знизу. </w:t>
      </w:r>
      <w:r w:rsidR="003E0865" w:rsidRPr="001A2570">
        <w:rPr>
          <w:color w:val="111111"/>
          <w:sz w:val="21"/>
          <w:szCs w:val="21"/>
        </w:rPr>
        <w:t>С</w:t>
      </w:r>
      <w:r w:rsidRPr="001A2570">
        <w:rPr>
          <w:color w:val="111111"/>
          <w:sz w:val="21"/>
          <w:szCs w:val="21"/>
        </w:rPr>
        <w:t xml:space="preserve">торінки рукопису </w:t>
      </w:r>
      <w:r w:rsidR="003E0865" w:rsidRPr="001A2570">
        <w:rPr>
          <w:color w:val="111111"/>
          <w:sz w:val="21"/>
          <w:szCs w:val="21"/>
        </w:rPr>
        <w:t>не</w:t>
      </w:r>
      <w:r w:rsidRPr="001A2570">
        <w:rPr>
          <w:color w:val="111111"/>
          <w:sz w:val="21"/>
          <w:szCs w:val="21"/>
        </w:rPr>
        <w:t xml:space="preserve"> н</w:t>
      </w:r>
      <w:r w:rsidRPr="001A2570">
        <w:rPr>
          <w:color w:val="111111"/>
          <w:sz w:val="21"/>
          <w:szCs w:val="21"/>
        </w:rPr>
        <w:t>у</w:t>
      </w:r>
      <w:r w:rsidRPr="001A2570">
        <w:rPr>
          <w:color w:val="111111"/>
          <w:sz w:val="21"/>
          <w:szCs w:val="21"/>
        </w:rPr>
        <w:t>мер</w:t>
      </w:r>
      <w:r w:rsidR="003E0865" w:rsidRPr="001A2570">
        <w:rPr>
          <w:color w:val="111111"/>
          <w:sz w:val="21"/>
          <w:szCs w:val="21"/>
        </w:rPr>
        <w:t>уються</w:t>
      </w:r>
      <w:r w:rsidRPr="001A2570">
        <w:rPr>
          <w:color w:val="111111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 Для підготовки </w:t>
      </w:r>
      <w:r w:rsidR="00C70701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можна застосовувати текстовий редактор Microsoft Office Word. 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У </w:t>
      </w:r>
      <w:r w:rsidR="003E0865" w:rsidRPr="001A2570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слід застосовувати Міжнародну систему одиниць (CI).</w:t>
      </w:r>
    </w:p>
    <w:p w:rsidR="000021F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2"/>
          <w:sz w:val="21"/>
          <w:szCs w:val="21"/>
        </w:rPr>
      </w:pPr>
      <w:r w:rsidRPr="001A2570">
        <w:rPr>
          <w:color w:val="111111"/>
          <w:sz w:val="21"/>
          <w:szCs w:val="21"/>
        </w:rPr>
        <w:t>Формули набираються у редакторі формул (</w:t>
      </w:r>
      <w:proofErr w:type="spellStart"/>
      <w:r w:rsidRPr="001A2570">
        <w:rPr>
          <w:color w:val="111111"/>
          <w:sz w:val="21"/>
          <w:szCs w:val="21"/>
        </w:rPr>
        <w:t>Equation</w:t>
      </w:r>
      <w:proofErr w:type="spellEnd"/>
      <w:r w:rsidRPr="001A2570">
        <w:rPr>
          <w:color w:val="111111"/>
          <w:sz w:val="21"/>
          <w:szCs w:val="21"/>
        </w:rPr>
        <w:t xml:space="preserve"> 3.0 або </w:t>
      </w:r>
      <w:proofErr w:type="spellStart"/>
      <w:r w:rsidRPr="001A2570">
        <w:rPr>
          <w:color w:val="111111"/>
          <w:sz w:val="21"/>
          <w:szCs w:val="21"/>
        </w:rPr>
        <w:t>MathType</w:t>
      </w:r>
      <w:proofErr w:type="spellEnd"/>
      <w:r w:rsidRPr="001A2570">
        <w:rPr>
          <w:color w:val="111111"/>
          <w:sz w:val="21"/>
          <w:szCs w:val="21"/>
        </w:rPr>
        <w:t xml:space="preserve">) з використанням лише </w:t>
      </w:r>
      <w:r w:rsidRPr="009F1B61">
        <w:rPr>
          <w:color w:val="111111"/>
          <w:spacing w:val="-2"/>
          <w:sz w:val="21"/>
          <w:szCs w:val="21"/>
        </w:rPr>
        <w:t>латинс</w:t>
      </w:r>
      <w:r w:rsidRPr="009F1B61">
        <w:rPr>
          <w:color w:val="111111"/>
          <w:spacing w:val="-2"/>
          <w:sz w:val="21"/>
          <w:szCs w:val="21"/>
        </w:rPr>
        <w:t>ь</w:t>
      </w:r>
      <w:r w:rsidRPr="009F1B61">
        <w:rPr>
          <w:color w:val="111111"/>
          <w:spacing w:val="-2"/>
          <w:sz w:val="21"/>
          <w:szCs w:val="21"/>
        </w:rPr>
        <w:t>ких та грецьких літер. Не дозволяється використовувати літери кирилиці, зокрема, в індексах. Кожна фо</w:t>
      </w:r>
      <w:r w:rsidRPr="009F1B61">
        <w:rPr>
          <w:color w:val="111111"/>
          <w:spacing w:val="-2"/>
          <w:sz w:val="21"/>
          <w:szCs w:val="21"/>
        </w:rPr>
        <w:t>р</w:t>
      </w:r>
      <w:r w:rsidRPr="009F1B61">
        <w:rPr>
          <w:color w:val="111111"/>
          <w:spacing w:val="-2"/>
          <w:sz w:val="21"/>
          <w:szCs w:val="21"/>
        </w:rPr>
        <w:t>мула набирається як один об’єкт (</w:t>
      </w:r>
      <w:proofErr w:type="spellStart"/>
      <w:r w:rsidRPr="009F1B61">
        <w:rPr>
          <w:color w:val="111111"/>
          <w:spacing w:val="-2"/>
          <w:sz w:val="21"/>
          <w:szCs w:val="21"/>
        </w:rPr>
        <w:t>full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11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; </w:t>
      </w:r>
      <w:proofErr w:type="spellStart"/>
      <w:r w:rsidRPr="009F1B61">
        <w:rPr>
          <w:color w:val="111111"/>
          <w:spacing w:val="-2"/>
          <w:sz w:val="21"/>
          <w:szCs w:val="21"/>
        </w:rPr>
        <w:t>subscript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8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>; sub-</w:t>
      </w:r>
      <w:proofErr w:type="spellStart"/>
      <w:r w:rsidRPr="009F1B61">
        <w:rPr>
          <w:color w:val="111111"/>
          <w:spacing w:val="-2"/>
          <w:sz w:val="21"/>
          <w:szCs w:val="21"/>
        </w:rPr>
        <w:t>subscript</w:t>
      </w:r>
      <w:proofErr w:type="spellEnd"/>
      <w:r w:rsidRPr="009F1B61">
        <w:rPr>
          <w:color w:val="111111"/>
          <w:spacing w:val="-2"/>
          <w:sz w:val="21"/>
          <w:szCs w:val="21"/>
        </w:rPr>
        <w:t>/</w:t>
      </w:r>
      <w:proofErr w:type="spellStart"/>
      <w:r w:rsidRPr="009F1B61">
        <w:rPr>
          <w:color w:val="111111"/>
          <w:spacing w:val="-2"/>
          <w:sz w:val="21"/>
          <w:szCs w:val="21"/>
        </w:rPr>
        <w:t>superscript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6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, </w:t>
      </w:r>
      <w:proofErr w:type="spellStart"/>
      <w:r w:rsidRPr="009F1B61">
        <w:rPr>
          <w:color w:val="111111"/>
          <w:spacing w:val="-2"/>
          <w:sz w:val="21"/>
          <w:szCs w:val="21"/>
        </w:rPr>
        <w:t>symbol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</w:t>
      </w:r>
      <w:r w:rsidR="003E0865" w:rsidRPr="009F1B61">
        <w:rPr>
          <w:color w:val="111111"/>
          <w:spacing w:val="-2"/>
          <w:sz w:val="21"/>
          <w:szCs w:val="21"/>
        </w:rPr>
        <w:t>2</w:t>
      </w:r>
      <w:r w:rsidRPr="009F1B61">
        <w:rPr>
          <w:color w:val="111111"/>
          <w:spacing w:val="-2"/>
          <w:sz w:val="21"/>
          <w:szCs w:val="21"/>
        </w:rPr>
        <w:t xml:space="preserve">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>).</w:t>
      </w:r>
    </w:p>
    <w:p w:rsidR="000B2336" w:rsidRPr="000B2336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4"/>
          <w:sz w:val="21"/>
          <w:szCs w:val="21"/>
        </w:rPr>
      </w:pPr>
      <w:r w:rsidRPr="000B2336">
        <w:rPr>
          <w:color w:val="111111"/>
          <w:spacing w:val="-4"/>
          <w:sz w:val="21"/>
          <w:szCs w:val="21"/>
        </w:rPr>
        <w:t>Рисунки подаються включеними у текст доповіді після першого посилання на них. Розміщуються на відст</w:t>
      </w:r>
      <w:r w:rsidRPr="000B2336">
        <w:rPr>
          <w:color w:val="111111"/>
          <w:spacing w:val="-4"/>
          <w:sz w:val="21"/>
          <w:szCs w:val="21"/>
        </w:rPr>
        <w:t>а</w:t>
      </w:r>
      <w:r w:rsidRPr="000B2336">
        <w:rPr>
          <w:color w:val="111111"/>
          <w:spacing w:val="-4"/>
          <w:sz w:val="21"/>
          <w:szCs w:val="21"/>
        </w:rPr>
        <w:t xml:space="preserve">ні 12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від тексту, назва рисунка – на відстані 6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під рисунком (по центру без відступу першого рядка</w:t>
      </w:r>
      <w:r w:rsidR="008274C0">
        <w:rPr>
          <w:color w:val="111111"/>
          <w:spacing w:val="-4"/>
          <w:sz w:val="21"/>
          <w:szCs w:val="21"/>
        </w:rPr>
        <w:t>, 9</w:t>
      </w:r>
      <w:r w:rsidR="008A48F3">
        <w:rPr>
          <w:color w:val="111111"/>
          <w:spacing w:val="-4"/>
          <w:sz w:val="21"/>
          <w:szCs w:val="21"/>
        </w:rPr>
        <w:t xml:space="preserve"> </w:t>
      </w:r>
      <w:r w:rsid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>)</w:t>
      </w:r>
      <w:r w:rsidR="0008456F">
        <w:rPr>
          <w:color w:val="111111"/>
          <w:spacing w:val="-4"/>
          <w:sz w:val="21"/>
          <w:szCs w:val="21"/>
        </w:rPr>
        <w:t>.</w:t>
      </w:r>
    </w:p>
    <w:p w:rsidR="000B2336" w:rsidRPr="00CC044C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6"/>
          <w:sz w:val="21"/>
          <w:szCs w:val="21"/>
        </w:rPr>
      </w:pPr>
      <w:r w:rsidRPr="00CC044C">
        <w:rPr>
          <w:color w:val="111111"/>
          <w:spacing w:val="-6"/>
          <w:sz w:val="21"/>
          <w:szCs w:val="21"/>
        </w:rPr>
        <w:t>Кожна таблиця повинна мати заголовок та нумерацію. Назва таблиці</w:t>
      </w:r>
      <w:r w:rsidR="008274C0">
        <w:rPr>
          <w:color w:val="111111"/>
          <w:spacing w:val="-6"/>
          <w:sz w:val="21"/>
          <w:szCs w:val="21"/>
        </w:rPr>
        <w:t xml:space="preserve"> (11</w:t>
      </w:r>
      <w:r w:rsidR="008274C0" w:rsidRP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8274C0">
        <w:rPr>
          <w:color w:val="111111"/>
          <w:spacing w:val="-6"/>
          <w:sz w:val="21"/>
          <w:szCs w:val="21"/>
        </w:rPr>
        <w:t xml:space="preserve"> )</w:t>
      </w:r>
      <w:r w:rsidRPr="00CC044C">
        <w:rPr>
          <w:color w:val="111111"/>
          <w:spacing w:val="-6"/>
          <w:sz w:val="21"/>
          <w:szCs w:val="21"/>
        </w:rPr>
        <w:t xml:space="preserve"> має відступ</w:t>
      </w:r>
      <w:r w:rsidR="0008456F">
        <w:rPr>
          <w:color w:val="111111"/>
          <w:spacing w:val="-6"/>
          <w:sz w:val="21"/>
          <w:szCs w:val="21"/>
        </w:rPr>
        <w:t xml:space="preserve"> першого рядка</w:t>
      </w:r>
      <w:r w:rsidRPr="00CC044C">
        <w:rPr>
          <w:color w:val="111111"/>
          <w:spacing w:val="-6"/>
          <w:sz w:val="21"/>
          <w:szCs w:val="21"/>
        </w:rPr>
        <w:t xml:space="preserve"> 0,5 см, </w:t>
      </w:r>
      <w:r w:rsidR="0008456F">
        <w:rPr>
          <w:color w:val="111111"/>
          <w:spacing w:val="-6"/>
          <w:sz w:val="21"/>
          <w:szCs w:val="21"/>
        </w:rPr>
        <w:t xml:space="preserve">розташовується 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 w:rsidRPr="00CC044C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>від основного тексту та</w:t>
      </w:r>
      <w:r w:rsidR="0008456F" w:rsidRPr="0008456F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 xml:space="preserve">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>
        <w:rPr>
          <w:color w:val="111111"/>
          <w:spacing w:val="-6"/>
          <w:sz w:val="21"/>
          <w:szCs w:val="21"/>
        </w:rPr>
        <w:t xml:space="preserve"> від самої таблиці; </w:t>
      </w:r>
      <w:r w:rsidRPr="00CC044C">
        <w:rPr>
          <w:color w:val="111111"/>
          <w:spacing w:val="-6"/>
          <w:sz w:val="21"/>
          <w:szCs w:val="21"/>
        </w:rPr>
        <w:t xml:space="preserve">шрифт внутрішнього тексту таблиці 8–9 </w:t>
      </w:r>
      <w:proofErr w:type="spellStart"/>
      <w:r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CC044C">
        <w:rPr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jc w:val="both"/>
        <w:rPr>
          <w:color w:val="111111"/>
          <w:sz w:val="21"/>
          <w:szCs w:val="21"/>
        </w:rPr>
      </w:pPr>
      <w:r w:rsidRPr="001A2570">
        <w:rPr>
          <w:rStyle w:val="af"/>
          <w:color w:val="111111"/>
          <w:sz w:val="21"/>
          <w:szCs w:val="21"/>
        </w:rPr>
        <w:t>Структура доповіді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У верхньому лівому кутку рукопису потрібно вказати індекс УДК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315468" w:rsidRPr="001A2570">
        <w:rPr>
          <w:rFonts w:ascii="Times New Roman" w:hAnsi="Times New Roman"/>
          <w:color w:val="111111"/>
          <w:sz w:val="21"/>
          <w:szCs w:val="21"/>
        </w:rPr>
        <w:t>ліворуч, відступ 0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;</w:t>
      </w:r>
    </w:p>
    <w:p w:rsidR="000021F0" w:rsidRPr="001A2570" w:rsidRDefault="006C02E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З наступного рядка і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ніціали та прізвища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B2336">
        <w:rPr>
          <w:rFonts w:ascii="Times New Roman" w:hAnsi="Times New Roman"/>
          <w:color w:val="111111"/>
          <w:sz w:val="21"/>
          <w:szCs w:val="21"/>
        </w:rPr>
        <w:t>н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абирати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напівжирними літерами, кожн</w:t>
      </w:r>
      <w:r w:rsidRPr="001A2570">
        <w:rPr>
          <w:rFonts w:ascii="Times New Roman" w:hAnsi="Times New Roman"/>
          <w:color w:val="111111"/>
          <w:sz w:val="21"/>
          <w:szCs w:val="21"/>
        </w:rPr>
        <w:t>ого автора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з нового рядка</w:t>
      </w:r>
      <w:r w:rsidR="00182B69">
        <w:rPr>
          <w:rFonts w:ascii="Times New Roman" w:hAnsi="Times New Roman"/>
          <w:color w:val="111111"/>
          <w:sz w:val="21"/>
          <w:szCs w:val="21"/>
        </w:rPr>
        <w:t>,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, 14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>, справа);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> назва статті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B2336">
        <w:rPr>
          <w:rFonts w:ascii="Times New Roman" w:hAnsi="Times New Roman"/>
          <w:color w:val="111111"/>
          <w:sz w:val="21"/>
          <w:szCs w:val="21"/>
        </w:rPr>
        <w:t>н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апівжирними літерами,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16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6C02E7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 вказуються назв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а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установ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и (установ)</w:t>
      </w:r>
      <w:r w:rsidRPr="001A2570">
        <w:rPr>
          <w:rFonts w:ascii="Times New Roman" w:hAnsi="Times New Roman"/>
          <w:color w:val="111111"/>
          <w:sz w:val="21"/>
          <w:szCs w:val="21"/>
        </w:rPr>
        <w:t>, де працюють автори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.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11</w:t>
      </w:r>
      <w:r w:rsidR="00905070">
        <w:rPr>
          <w:rFonts w:ascii="Times New Roman" w:hAnsi="Times New Roman"/>
          <w:color w:val="111111"/>
          <w:sz w:val="21"/>
          <w:szCs w:val="21"/>
        </w:rPr>
        <w:t> 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при необхідності,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для зв’язування авторів і установ використовувати верхні індекси</w:t>
      </w:r>
      <w:r w:rsidR="00905070">
        <w:rPr>
          <w:rFonts w:ascii="Times New Roman" w:hAnsi="Times New Roman"/>
          <w:color w:val="111111"/>
          <w:sz w:val="21"/>
          <w:szCs w:val="21"/>
        </w:rPr>
        <w:t>, якщо ж автори з однієї установи, то прив’язки робити не потрібно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 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під назвою «</w:t>
      </w:r>
      <w:r w:rsidRPr="001A2570">
        <w:rPr>
          <w:rStyle w:val="af"/>
          <w:rFonts w:ascii="Times New Roman" w:hAnsi="Times New Roman"/>
          <w:color w:val="111111"/>
          <w:sz w:val="21"/>
          <w:szCs w:val="21"/>
        </w:rPr>
        <w:t>Анотація</w:t>
      </w:r>
      <w:r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 (напівжирним)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з нового рядка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(відступ першого рядка 0,5 см)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подається </w:t>
      </w:r>
      <w:r w:rsidRPr="001A2570">
        <w:rPr>
          <w:rFonts w:ascii="Times New Roman" w:hAnsi="Times New Roman"/>
          <w:color w:val="111111"/>
          <w:sz w:val="21"/>
          <w:szCs w:val="21"/>
        </w:rPr>
        <w:t>анотація статті українською мовою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10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курсив, по ширині сторінки);</w:t>
      </w:r>
    </w:p>
    <w:p w:rsidR="000021F0" w:rsidRPr="00CC044C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З нового рядка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після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назв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и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«</w:t>
      </w:r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Ключові слова: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(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наводиться перелік ключових слів українською мовою</w:t>
      </w:r>
      <w:r w:rsidR="00DD3A3C" w:rsidRPr="00CC044C">
        <w:rPr>
          <w:rFonts w:ascii="Times New Roman" w:hAnsi="Times New Roman"/>
          <w:color w:val="111111"/>
          <w:spacing w:val="-6"/>
          <w:sz w:val="21"/>
          <w:szCs w:val="21"/>
        </w:rPr>
        <w:t>.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932C97" w:rsidRPr="00CC044C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Через пустий рядок – під назвою «</w:t>
      </w:r>
      <w:proofErr w:type="spellStart"/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Abstract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(напівжирним) з нового рядка 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(відступ першого рядка 0,5 см)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подається анотація статті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англійською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мовою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курсив, по ширині сторінки);</w:t>
      </w:r>
    </w:p>
    <w:p w:rsidR="00932C97" w:rsidRPr="002B5598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З нового рядка після назви «</w:t>
      </w:r>
      <w:proofErr w:type="spellStart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Keywords</w:t>
      </w:r>
      <w:proofErr w:type="spellEnd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: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» (</w:t>
      </w:r>
      <w:r w:rsidR="002B5598" w:rsidRPr="002B5598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нав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о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диться перелік ключових слів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англійсь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кою мовою (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0021F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Pr="001A2570">
        <w:rPr>
          <w:rFonts w:ascii="Times New Roman" w:hAnsi="Times New Roman"/>
          <w:color w:val="111111"/>
          <w:sz w:val="21"/>
          <w:szCs w:val="21"/>
        </w:rPr>
        <w:t>подається основний текст доповід</w:t>
      </w:r>
      <w:r w:rsidR="00662C3B">
        <w:rPr>
          <w:rFonts w:ascii="Times New Roman" w:hAnsi="Times New Roman"/>
          <w:color w:val="111111"/>
          <w:sz w:val="21"/>
          <w:szCs w:val="21"/>
        </w:rPr>
        <w:t>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по ширині ст</w:t>
      </w:r>
      <w:r w:rsidRPr="001A2570">
        <w:rPr>
          <w:rFonts w:ascii="Times New Roman" w:hAnsi="Times New Roman"/>
          <w:color w:val="111111"/>
          <w:sz w:val="21"/>
          <w:szCs w:val="21"/>
        </w:rPr>
        <w:t>о</w:t>
      </w:r>
      <w:r w:rsidRPr="001A2570">
        <w:rPr>
          <w:rFonts w:ascii="Times New Roman" w:hAnsi="Times New Roman"/>
          <w:color w:val="111111"/>
          <w:sz w:val="21"/>
          <w:szCs w:val="21"/>
        </w:rPr>
        <w:t>рінки, з міжрядковим інтервалом «Одинарний»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662C3B" w:rsidRPr="001A2570" w:rsidRDefault="0008456F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>
        <w:rPr>
          <w:rFonts w:ascii="Times New Roman" w:hAnsi="Times New Roman"/>
          <w:color w:val="111111"/>
          <w:sz w:val="21"/>
          <w:szCs w:val="21"/>
        </w:rPr>
        <w:t>За наявності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підзаголовків використовується</w:t>
      </w:r>
      <w:r w:rsidR="00662C3B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662C3B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662C3B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62C3B">
        <w:rPr>
          <w:rFonts w:ascii="Times New Roman" w:hAnsi="Times New Roman"/>
          <w:color w:val="111111"/>
          <w:sz w:val="21"/>
          <w:szCs w:val="21"/>
        </w:rPr>
        <w:t>, напівжирним, без абзацу;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CF067E">
        <w:rPr>
          <w:rFonts w:ascii="Times New Roman" w:hAnsi="Times New Roman"/>
          <w:color w:val="111111"/>
          <w:sz w:val="21"/>
          <w:szCs w:val="21"/>
        </w:rPr>
        <w:t>під назвою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«</w:t>
      </w:r>
      <w:r w:rsidRPr="001A2570">
        <w:rPr>
          <w:rFonts w:ascii="Times New Roman" w:hAnsi="Times New Roman"/>
          <w:color w:val="111111"/>
          <w:sz w:val="21"/>
          <w:szCs w:val="21"/>
        </w:rPr>
        <w:t>СПИСОК ВИКОРИСТАНОЇ ЛІТЕРАТУРИ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DD3A3C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, великими літерами, по центру),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наводиться</w:t>
      </w:r>
      <w:r w:rsidR="00CF067E" w:rsidRPr="00CF067E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CF067E" w:rsidRPr="001A2570">
        <w:rPr>
          <w:rFonts w:ascii="Times New Roman" w:hAnsi="Times New Roman"/>
          <w:color w:val="111111"/>
          <w:sz w:val="21"/>
          <w:szCs w:val="21"/>
        </w:rPr>
        <w:t>перелік літературних джерел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оформлений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згідно з ДСТУ ГОСТ 7.1. 2006, </w:t>
      </w:r>
      <w:r w:rsidRPr="001A2570">
        <w:rPr>
          <w:rFonts w:ascii="Times New Roman" w:hAnsi="Times New Roman"/>
          <w:color w:val="111111"/>
          <w:sz w:val="21"/>
          <w:szCs w:val="21"/>
        </w:rPr>
        <w:t>у вигляді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нумерованого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загального списку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(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, 9 </w:t>
      </w:r>
      <w:r w:rsidR="00905070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, по ширині сторінки, з мі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ж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рядковим інтервалом «Одинарний»)</w:t>
      </w:r>
      <w:r w:rsidRPr="001A2570">
        <w:rPr>
          <w:rFonts w:ascii="Times New Roman" w:hAnsi="Times New Roman"/>
          <w:color w:val="111111"/>
          <w:sz w:val="21"/>
          <w:szCs w:val="21"/>
        </w:rPr>
        <w:t>, який складається за чергою посилань у тексті (не за абеткою). У тексті рукопису посилання на літературу беруться в квадратні дужки (наприклад, [1, 2]). Посилання на ще неопубліковані праці не допуска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ються;</w:t>
      </w:r>
    </w:p>
    <w:p w:rsidR="00E9740E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Далі наводяться відомості про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доповіді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(українською мовою): прізвище, ім'я, по батькові (без скорочень, напівжирним, курсивом), науковий ступінь, вчене звання, посада, повна назва установ, місто, електронна адреса </w:t>
      </w:r>
      <w:r w:rsidR="0008456F" w:rsidRPr="001A2570">
        <w:rPr>
          <w:rFonts w:ascii="Times New Roman" w:hAnsi="Times New Roman"/>
          <w:color w:val="111111"/>
          <w:sz w:val="21"/>
          <w:szCs w:val="21"/>
        </w:rPr>
        <w:t xml:space="preserve">автора </w:t>
      </w:r>
      <w:r w:rsidRPr="001A2570">
        <w:rPr>
          <w:rFonts w:ascii="Times New Roman" w:hAnsi="Times New Roman"/>
          <w:color w:val="111111"/>
          <w:sz w:val="21"/>
          <w:szCs w:val="21"/>
        </w:rPr>
        <w:t>відповідального за доповідь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10</w:t>
      </w:r>
      <w:r w:rsidR="00690417" w:rsidRPr="001A2570">
        <w:rPr>
          <w:rFonts w:ascii="Times New Roman" w:hAnsi="Times New Roman"/>
          <w:color w:val="111111"/>
          <w:sz w:val="21"/>
          <w:szCs w:val="21"/>
        </w:rPr>
        <w:t> </w:t>
      </w:r>
      <w:r w:rsidR="0069041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зліва</w:t>
      </w:r>
      <w:r w:rsidR="00182B69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182B69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6244E7">
        <w:rPr>
          <w:rFonts w:ascii="Times New Roman" w:hAnsi="Times New Roman"/>
          <w:color w:val="111111"/>
          <w:sz w:val="21"/>
          <w:szCs w:val="21"/>
        </w:rPr>
        <w:t>;</w:t>
      </w:r>
    </w:p>
    <w:p w:rsidR="00690417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Далі англійською мовою навести всі </w:t>
      </w:r>
      <w:r w:rsidR="00690417"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відомості 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пункт</w:t>
      </w:r>
      <w:r w:rsidR="006244E7">
        <w:rPr>
          <w:rFonts w:ascii="Times New Roman" w:hAnsi="Times New Roman"/>
          <w:color w:val="111111"/>
          <w:spacing w:val="-6"/>
          <w:sz w:val="21"/>
          <w:szCs w:val="21"/>
        </w:rPr>
        <w:t>у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 </w:t>
      </w:r>
      <w:r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2</w:t>
      </w:r>
      <w:r w:rsidR="006244E7">
        <w:rPr>
          <w:rFonts w:ascii="Times New Roman" w:hAnsi="Times New Roman"/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>Доповідь потрібно зберегти в форматі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. 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sz w:val="21"/>
          <w:szCs w:val="21"/>
        </w:rPr>
      </w:pPr>
      <w:r w:rsidRPr="001A2570">
        <w:rPr>
          <w:color w:val="111111"/>
          <w:sz w:val="21"/>
          <w:szCs w:val="21"/>
        </w:rPr>
        <w:t>Як подати доповідь на конференцію дивись у  </w:t>
      </w:r>
      <w:hyperlink r:id="rId5" w:tgtFrame="_blank" w:tooltip="Інструкція автора" w:history="1">
        <w:r w:rsidRPr="001A2570">
          <w:rPr>
            <w:rStyle w:val="af0"/>
            <w:color w:val="333355"/>
            <w:sz w:val="21"/>
            <w:szCs w:val="21"/>
          </w:rPr>
          <w:t>інструкції автора (Завантажити/Переглянути PDF)</w:t>
        </w:r>
      </w:hyperlink>
    </w:p>
    <w:sectPr w:rsidR="000021F0" w:rsidRPr="001A2570" w:rsidSect="00E974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heltenhamItcT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1D1"/>
    <w:multiLevelType w:val="multilevel"/>
    <w:tmpl w:val="44C8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7F61"/>
    <w:multiLevelType w:val="multilevel"/>
    <w:tmpl w:val="E58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0021F0"/>
    <w:rsid w:val="000021F0"/>
    <w:rsid w:val="0004029A"/>
    <w:rsid w:val="00054D70"/>
    <w:rsid w:val="00066CCF"/>
    <w:rsid w:val="0008456F"/>
    <w:rsid w:val="00091632"/>
    <w:rsid w:val="000B12B7"/>
    <w:rsid w:val="000B2336"/>
    <w:rsid w:val="000D24EE"/>
    <w:rsid w:val="000D5497"/>
    <w:rsid w:val="000E4C59"/>
    <w:rsid w:val="00101182"/>
    <w:rsid w:val="00124343"/>
    <w:rsid w:val="0014630F"/>
    <w:rsid w:val="001675A0"/>
    <w:rsid w:val="00182B69"/>
    <w:rsid w:val="001A2570"/>
    <w:rsid w:val="002239A1"/>
    <w:rsid w:val="00254172"/>
    <w:rsid w:val="002860EA"/>
    <w:rsid w:val="002A1072"/>
    <w:rsid w:val="002B5598"/>
    <w:rsid w:val="002B5ED6"/>
    <w:rsid w:val="002E3F55"/>
    <w:rsid w:val="002E4939"/>
    <w:rsid w:val="002E5BD6"/>
    <w:rsid w:val="00300447"/>
    <w:rsid w:val="00306F3C"/>
    <w:rsid w:val="00315468"/>
    <w:rsid w:val="00367CCF"/>
    <w:rsid w:val="003D39B4"/>
    <w:rsid w:val="003D3E9D"/>
    <w:rsid w:val="003E0865"/>
    <w:rsid w:val="003F162B"/>
    <w:rsid w:val="003F2420"/>
    <w:rsid w:val="003F590C"/>
    <w:rsid w:val="004177AE"/>
    <w:rsid w:val="00436789"/>
    <w:rsid w:val="00460D7A"/>
    <w:rsid w:val="004A0765"/>
    <w:rsid w:val="004A5983"/>
    <w:rsid w:val="004D0A5A"/>
    <w:rsid w:val="004E092D"/>
    <w:rsid w:val="004F4332"/>
    <w:rsid w:val="00500DFB"/>
    <w:rsid w:val="00524491"/>
    <w:rsid w:val="00550445"/>
    <w:rsid w:val="00557D91"/>
    <w:rsid w:val="005700A5"/>
    <w:rsid w:val="00596890"/>
    <w:rsid w:val="005C70FF"/>
    <w:rsid w:val="005E19AB"/>
    <w:rsid w:val="005E48BA"/>
    <w:rsid w:val="00611B31"/>
    <w:rsid w:val="006244E7"/>
    <w:rsid w:val="00662C3B"/>
    <w:rsid w:val="00665973"/>
    <w:rsid w:val="00667837"/>
    <w:rsid w:val="00676DFD"/>
    <w:rsid w:val="00690417"/>
    <w:rsid w:val="00696325"/>
    <w:rsid w:val="006A3DEC"/>
    <w:rsid w:val="006A78B4"/>
    <w:rsid w:val="006C02E7"/>
    <w:rsid w:val="006C6B9C"/>
    <w:rsid w:val="006F779A"/>
    <w:rsid w:val="00700DE4"/>
    <w:rsid w:val="00701C04"/>
    <w:rsid w:val="0070565E"/>
    <w:rsid w:val="00710E3A"/>
    <w:rsid w:val="00722CDE"/>
    <w:rsid w:val="007529DE"/>
    <w:rsid w:val="00753AA3"/>
    <w:rsid w:val="0079253B"/>
    <w:rsid w:val="007A580D"/>
    <w:rsid w:val="007D1C21"/>
    <w:rsid w:val="007D2A10"/>
    <w:rsid w:val="008274C0"/>
    <w:rsid w:val="008400B7"/>
    <w:rsid w:val="00862D4B"/>
    <w:rsid w:val="00890791"/>
    <w:rsid w:val="00895632"/>
    <w:rsid w:val="008A0A46"/>
    <w:rsid w:val="008A27C7"/>
    <w:rsid w:val="008A48F3"/>
    <w:rsid w:val="008E7A69"/>
    <w:rsid w:val="00905070"/>
    <w:rsid w:val="00916D40"/>
    <w:rsid w:val="00932C97"/>
    <w:rsid w:val="00941A9B"/>
    <w:rsid w:val="009530EB"/>
    <w:rsid w:val="00955433"/>
    <w:rsid w:val="009837B5"/>
    <w:rsid w:val="00984BBD"/>
    <w:rsid w:val="00985ECD"/>
    <w:rsid w:val="0099712B"/>
    <w:rsid w:val="009A382A"/>
    <w:rsid w:val="009B3F9C"/>
    <w:rsid w:val="009C1383"/>
    <w:rsid w:val="009C52E3"/>
    <w:rsid w:val="009D10C5"/>
    <w:rsid w:val="009F1B61"/>
    <w:rsid w:val="00A57E66"/>
    <w:rsid w:val="00A853B9"/>
    <w:rsid w:val="00AA0E7E"/>
    <w:rsid w:val="00B80089"/>
    <w:rsid w:val="00B97F2E"/>
    <w:rsid w:val="00BB1573"/>
    <w:rsid w:val="00BB5918"/>
    <w:rsid w:val="00BE494A"/>
    <w:rsid w:val="00C00132"/>
    <w:rsid w:val="00C048CD"/>
    <w:rsid w:val="00C11246"/>
    <w:rsid w:val="00C175DC"/>
    <w:rsid w:val="00C46121"/>
    <w:rsid w:val="00C70701"/>
    <w:rsid w:val="00C83E23"/>
    <w:rsid w:val="00CC044C"/>
    <w:rsid w:val="00CF067E"/>
    <w:rsid w:val="00CF2C2A"/>
    <w:rsid w:val="00D10E3C"/>
    <w:rsid w:val="00D2507E"/>
    <w:rsid w:val="00D36AEE"/>
    <w:rsid w:val="00D5267C"/>
    <w:rsid w:val="00D545B3"/>
    <w:rsid w:val="00D62CAC"/>
    <w:rsid w:val="00D919F7"/>
    <w:rsid w:val="00DC79DC"/>
    <w:rsid w:val="00DD3A3C"/>
    <w:rsid w:val="00DF4109"/>
    <w:rsid w:val="00E64739"/>
    <w:rsid w:val="00E9740E"/>
    <w:rsid w:val="00EC7A27"/>
    <w:rsid w:val="00EF0367"/>
    <w:rsid w:val="00F317C3"/>
    <w:rsid w:val="00F36B56"/>
    <w:rsid w:val="00F40087"/>
    <w:rsid w:val="00F60DD4"/>
    <w:rsid w:val="00F92537"/>
    <w:rsid w:val="00F9664E"/>
    <w:rsid w:val="00FA73B9"/>
    <w:rsid w:val="00FC1F07"/>
    <w:rsid w:val="00FD679A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9A"/>
    <w:pPr>
      <w:spacing w:line="276" w:lineRule="auto"/>
      <w:ind w:firstLine="284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rsid w:val="00696325"/>
  </w:style>
  <w:style w:type="character" w:customStyle="1" w:styleId="30">
    <w:name w:val="Заголовок 3 Знак"/>
    <w:basedOn w:val="a0"/>
    <w:link w:val="3"/>
    <w:uiPriority w:val="9"/>
    <w:rsid w:val="00DF41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писку"/>
    <w:basedOn w:val="a"/>
    <w:qFormat/>
    <w:rsid w:val="00DF4109"/>
    <w:pPr>
      <w:spacing w:after="200"/>
      <w:ind w:left="720" w:firstLine="0"/>
      <w:contextualSpacing/>
    </w:pPr>
    <w:rPr>
      <w:sz w:val="22"/>
      <w:szCs w:val="22"/>
      <w:lang w:val="ru-RU"/>
    </w:rPr>
  </w:style>
  <w:style w:type="paragraph" w:customStyle="1" w:styleId="aRozdil">
    <w:name w:val="a_Rozdil"/>
    <w:basedOn w:val="a"/>
    <w:qFormat/>
    <w:rsid w:val="005E19AB"/>
    <w:pPr>
      <w:spacing w:line="240" w:lineRule="auto"/>
      <w:ind w:firstLine="0"/>
    </w:pPr>
    <w:rPr>
      <w:rFonts w:ascii="Palatino Linotype" w:hAnsi="Palatino Linotype"/>
      <w:b/>
      <w:sz w:val="27"/>
      <w:szCs w:val="27"/>
    </w:rPr>
  </w:style>
  <w:style w:type="paragraph" w:customStyle="1" w:styleId="aUDK">
    <w:name w:val="a_UDK"/>
    <w:basedOn w:val="a"/>
    <w:qFormat/>
    <w:rsid w:val="005E19AB"/>
    <w:pPr>
      <w:spacing w:before="840" w:line="264" w:lineRule="auto"/>
      <w:ind w:firstLine="0"/>
    </w:pPr>
    <w:rPr>
      <w:sz w:val="20"/>
      <w:szCs w:val="18"/>
      <w:lang w:val="ru-RU"/>
    </w:rPr>
  </w:style>
  <w:style w:type="paragraph" w:customStyle="1" w:styleId="aNazva">
    <w:name w:val="a_Nazva"/>
    <w:basedOn w:val="a"/>
    <w:qFormat/>
    <w:rsid w:val="005E19AB"/>
    <w:pPr>
      <w:pBdr>
        <w:bottom w:val="single" w:sz="4" w:space="1" w:color="auto"/>
      </w:pBdr>
      <w:spacing w:after="240" w:line="240" w:lineRule="auto"/>
      <w:ind w:firstLine="0"/>
    </w:pPr>
    <w:rPr>
      <w:b/>
      <w:caps/>
    </w:rPr>
  </w:style>
  <w:style w:type="paragraph" w:customStyle="1" w:styleId="aBodyText">
    <w:name w:val="a_Body Text"/>
    <w:basedOn w:val="a"/>
    <w:qFormat/>
    <w:rsid w:val="005E19AB"/>
    <w:pPr>
      <w:spacing w:line="240" w:lineRule="auto"/>
      <w:jc w:val="both"/>
    </w:pPr>
    <w:rPr>
      <w:spacing w:val="-2"/>
      <w:sz w:val="20"/>
      <w:szCs w:val="20"/>
    </w:rPr>
  </w:style>
  <w:style w:type="paragraph" w:styleId="a4">
    <w:name w:val="Body Text"/>
    <w:basedOn w:val="a"/>
    <w:link w:val="a5"/>
    <w:uiPriority w:val="99"/>
    <w:rsid w:val="005E19AB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sz w:val="20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9AB"/>
    <w:rPr>
      <w:szCs w:val="28"/>
      <w:lang w:eastAsia="ru-RU"/>
    </w:rPr>
  </w:style>
  <w:style w:type="paragraph" w:customStyle="1" w:styleId="aCenterpidzag">
    <w:name w:val="a_Center pidzag"/>
    <w:basedOn w:val="a"/>
    <w:next w:val="aBodyText"/>
    <w:qFormat/>
    <w:rsid w:val="005E19AB"/>
    <w:pPr>
      <w:spacing w:before="180" w:after="120" w:line="240" w:lineRule="auto"/>
      <w:ind w:firstLine="0"/>
      <w:jc w:val="center"/>
    </w:pPr>
    <w:rPr>
      <w:b/>
      <w:spacing w:val="-2"/>
      <w:sz w:val="20"/>
      <w:szCs w:val="20"/>
    </w:rPr>
  </w:style>
  <w:style w:type="paragraph" w:styleId="a6">
    <w:name w:val="header"/>
    <w:basedOn w:val="a"/>
    <w:link w:val="a7"/>
    <w:uiPriority w:val="99"/>
    <w:rsid w:val="005E19AB"/>
    <w:pPr>
      <w:tabs>
        <w:tab w:val="center" w:pos="4819"/>
        <w:tab w:val="right" w:pos="9639"/>
      </w:tabs>
    </w:pPr>
    <w:rPr>
      <w:rFonts w:ascii="Arial" w:hAnsi="Arial"/>
      <w:sz w:val="17"/>
    </w:rPr>
  </w:style>
  <w:style w:type="character" w:customStyle="1" w:styleId="a7">
    <w:name w:val="Верхний колонтитул Знак"/>
    <w:link w:val="a6"/>
    <w:uiPriority w:val="99"/>
    <w:rsid w:val="005E19AB"/>
    <w:rPr>
      <w:rFonts w:ascii="Arial" w:hAnsi="Arial"/>
      <w:sz w:val="17"/>
      <w:szCs w:val="24"/>
      <w:lang w:eastAsia="ru-RU"/>
    </w:rPr>
  </w:style>
  <w:style w:type="paragraph" w:customStyle="1" w:styleId="aZagolLiterat">
    <w:name w:val="a_Zagol_Literat"/>
    <w:basedOn w:val="a"/>
    <w:qFormat/>
    <w:rsid w:val="005E19AB"/>
    <w:pPr>
      <w:spacing w:before="120" w:after="120" w:line="240" w:lineRule="auto"/>
      <w:ind w:firstLine="0"/>
      <w:jc w:val="both"/>
    </w:pPr>
    <w:rPr>
      <w:caps/>
      <w:sz w:val="19"/>
      <w:szCs w:val="18"/>
    </w:rPr>
  </w:style>
  <w:style w:type="paragraph" w:customStyle="1" w:styleId="aLiteratura">
    <w:name w:val="a_Literatura"/>
    <w:basedOn w:val="a"/>
    <w:qFormat/>
    <w:rsid w:val="00FE43AD"/>
    <w:pPr>
      <w:spacing w:line="240" w:lineRule="auto"/>
      <w:ind w:left="340" w:hanging="340"/>
      <w:jc w:val="both"/>
    </w:pPr>
    <w:rPr>
      <w:iCs/>
      <w:noProof/>
      <w:sz w:val="18"/>
      <w:szCs w:val="18"/>
    </w:rPr>
  </w:style>
  <w:style w:type="paragraph" w:customStyle="1" w:styleId="aProavtora">
    <w:name w:val="a_Pro_avtora"/>
    <w:basedOn w:val="a"/>
    <w:qFormat/>
    <w:rsid w:val="00611B31"/>
    <w:pPr>
      <w:pBdr>
        <w:top w:val="single" w:sz="8" w:space="2" w:color="auto"/>
        <w:bottom w:val="single" w:sz="8" w:space="5" w:color="auto"/>
      </w:pBdr>
      <w:spacing w:before="360" w:line="240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aStatoderzh">
    <w:name w:val="a_Stat_oderzh"/>
    <w:basedOn w:val="a"/>
    <w:qFormat/>
    <w:rsid w:val="005E19AB"/>
    <w:pPr>
      <w:spacing w:before="120" w:line="240" w:lineRule="auto"/>
      <w:ind w:left="454" w:hanging="454"/>
      <w:jc w:val="right"/>
    </w:pPr>
    <w:rPr>
      <w:sz w:val="18"/>
      <w:szCs w:val="19"/>
    </w:rPr>
  </w:style>
  <w:style w:type="paragraph" w:customStyle="1" w:styleId="arazdelitelsnoski">
    <w:name w:val="a_razdelitel_snoski"/>
    <w:basedOn w:val="a"/>
    <w:qFormat/>
    <w:rsid w:val="00611B31"/>
    <w:pPr>
      <w:spacing w:line="240" w:lineRule="auto"/>
      <w:ind w:firstLine="0"/>
    </w:pPr>
    <w:rPr>
      <w:lang w:val="ru-RU"/>
    </w:rPr>
  </w:style>
  <w:style w:type="paragraph" w:customStyle="1" w:styleId="acytata">
    <w:name w:val="a_cytata"/>
    <w:basedOn w:val="aBodyText"/>
    <w:qFormat/>
    <w:rsid w:val="00B97F2E"/>
    <w:pPr>
      <w:spacing w:before="80" w:after="40"/>
      <w:ind w:left="567"/>
      <w:jc w:val="right"/>
    </w:pPr>
    <w:rPr>
      <w:sz w:val="18"/>
    </w:rPr>
  </w:style>
  <w:style w:type="paragraph" w:customStyle="1" w:styleId="acytataauthor">
    <w:name w:val="a_cytata_author"/>
    <w:basedOn w:val="acytata"/>
    <w:qFormat/>
    <w:rsid w:val="00B97F2E"/>
    <w:pPr>
      <w:spacing w:before="0" w:after="80"/>
    </w:pPr>
  </w:style>
  <w:style w:type="paragraph" w:customStyle="1" w:styleId="bAbstrAuthor">
    <w:name w:val="b_Abstr_Author"/>
    <w:basedOn w:val="a"/>
    <w:qFormat/>
    <w:rsid w:val="002860EA"/>
    <w:pPr>
      <w:spacing w:line="288" w:lineRule="auto"/>
      <w:ind w:firstLine="0"/>
    </w:pPr>
    <w:rPr>
      <w:b/>
      <w:sz w:val="18"/>
      <w:szCs w:val="18"/>
      <w:lang w:val="en-US"/>
    </w:rPr>
  </w:style>
  <w:style w:type="paragraph" w:customStyle="1" w:styleId="bAbstrkeywords">
    <w:name w:val="b_Abstr_keywords"/>
    <w:basedOn w:val="a"/>
    <w:qFormat/>
    <w:rsid w:val="002860EA"/>
    <w:pPr>
      <w:pBdr>
        <w:bottom w:val="single" w:sz="4" w:space="6" w:color="auto"/>
      </w:pBdr>
      <w:spacing w:line="240" w:lineRule="auto"/>
      <w:jc w:val="both"/>
    </w:pPr>
    <w:rPr>
      <w:sz w:val="18"/>
      <w:szCs w:val="18"/>
      <w:lang w:val="en-US"/>
    </w:rPr>
  </w:style>
  <w:style w:type="paragraph" w:customStyle="1" w:styleId="BodyText14">
    <w:name w:val="Body Text 14"/>
    <w:basedOn w:val="aBodyText"/>
    <w:qFormat/>
    <w:rsid w:val="003F2420"/>
    <w:pPr>
      <w:ind w:firstLine="454"/>
    </w:pPr>
    <w:rPr>
      <w:sz w:val="28"/>
    </w:rPr>
  </w:style>
  <w:style w:type="paragraph" w:customStyle="1" w:styleId="a8">
    <w:name w:val="Формула_нумерована"/>
    <w:basedOn w:val="BodyText14"/>
    <w:next w:val="BodyText14"/>
    <w:qFormat/>
    <w:rsid w:val="008E7A69"/>
    <w:pPr>
      <w:tabs>
        <w:tab w:val="center" w:pos="4536"/>
        <w:tab w:val="right" w:pos="9072"/>
      </w:tabs>
      <w:spacing w:before="120" w:after="120"/>
      <w:ind w:firstLine="0"/>
    </w:pPr>
  </w:style>
  <w:style w:type="paragraph" w:customStyle="1" w:styleId="Avtor10pt">
    <w:name w:val="Avtor_(10pt)"/>
    <w:basedOn w:val="a"/>
    <w:qFormat/>
    <w:rsid w:val="00054D70"/>
    <w:pPr>
      <w:spacing w:before="1600" w:line="240" w:lineRule="auto"/>
      <w:ind w:left="284" w:right="284" w:firstLine="0"/>
    </w:pPr>
    <w:rPr>
      <w:b/>
      <w:i/>
      <w:sz w:val="22"/>
      <w:szCs w:val="22"/>
      <w:lang w:val="ru-RU"/>
    </w:rPr>
  </w:style>
  <w:style w:type="paragraph" w:customStyle="1" w:styleId="Nazva10pt">
    <w:name w:val="Nazva_(10pt)"/>
    <w:basedOn w:val="a"/>
    <w:qFormat/>
    <w:rsid w:val="00054D70"/>
    <w:pPr>
      <w:spacing w:before="120" w:after="160" w:line="240" w:lineRule="auto"/>
      <w:ind w:firstLine="0"/>
    </w:pPr>
    <w:rPr>
      <w:b/>
      <w:caps/>
      <w:lang w:val="ru-RU"/>
    </w:rPr>
  </w:style>
  <w:style w:type="paragraph" w:customStyle="1" w:styleId="BodyText10pt">
    <w:name w:val="BodyText_(10pt)"/>
    <w:basedOn w:val="a"/>
    <w:qFormat/>
    <w:rsid w:val="00054D70"/>
    <w:pPr>
      <w:spacing w:line="240" w:lineRule="auto"/>
      <w:jc w:val="both"/>
    </w:pPr>
    <w:rPr>
      <w:spacing w:val="-2"/>
      <w:sz w:val="20"/>
      <w:szCs w:val="22"/>
      <w:lang w:val="ru-RU"/>
    </w:rPr>
  </w:style>
  <w:style w:type="paragraph" w:customStyle="1" w:styleId="10pt">
    <w:name w:val="Заг_Літератури_(10pt)"/>
    <w:basedOn w:val="a"/>
    <w:qFormat/>
    <w:rsid w:val="00054D70"/>
    <w:pPr>
      <w:spacing w:before="120" w:after="120" w:line="240" w:lineRule="auto"/>
      <w:ind w:firstLine="0"/>
      <w:jc w:val="both"/>
    </w:pPr>
    <w:rPr>
      <w:caps/>
      <w:sz w:val="18"/>
      <w:szCs w:val="18"/>
    </w:rPr>
  </w:style>
  <w:style w:type="paragraph" w:customStyle="1" w:styleId="10pt0">
    <w:name w:val="Література_(10_pt)"/>
    <w:basedOn w:val="a"/>
    <w:qFormat/>
    <w:rsid w:val="00054D70"/>
    <w:pPr>
      <w:spacing w:line="240" w:lineRule="auto"/>
      <w:ind w:left="454" w:hanging="454"/>
      <w:jc w:val="both"/>
    </w:pPr>
    <w:rPr>
      <w:sz w:val="18"/>
      <w:szCs w:val="19"/>
    </w:rPr>
  </w:style>
  <w:style w:type="paragraph" w:customStyle="1" w:styleId="Avtoreng10pt">
    <w:name w:val="Avtor_eng_(10pt)"/>
    <w:basedOn w:val="a"/>
    <w:qFormat/>
    <w:rsid w:val="00054D70"/>
    <w:pPr>
      <w:pBdr>
        <w:top w:val="double" w:sz="4" w:space="1" w:color="auto"/>
      </w:pBdr>
      <w:ind w:firstLine="0"/>
    </w:pPr>
    <w:rPr>
      <w:b/>
      <w:i/>
      <w:sz w:val="20"/>
      <w:szCs w:val="20"/>
      <w:lang w:val="en-US"/>
    </w:rPr>
  </w:style>
  <w:style w:type="paragraph" w:customStyle="1" w:styleId="Abstract10pt">
    <w:name w:val="Abstract_(10pt)"/>
    <w:basedOn w:val="a"/>
    <w:qFormat/>
    <w:rsid w:val="00054D70"/>
    <w:pPr>
      <w:spacing w:line="264" w:lineRule="auto"/>
      <w:ind w:left="284" w:firstLine="227"/>
      <w:jc w:val="both"/>
    </w:pPr>
    <w:rPr>
      <w:sz w:val="18"/>
      <w:szCs w:val="18"/>
      <w:lang w:val="en-US"/>
    </w:rPr>
  </w:style>
  <w:style w:type="paragraph" w:customStyle="1" w:styleId="engl10pt">
    <w:name w:val="Про_автора_engl_(10pt)"/>
    <w:basedOn w:val="a"/>
    <w:qFormat/>
    <w:rsid w:val="00054D70"/>
    <w:pPr>
      <w:pBdr>
        <w:top w:val="single" w:sz="8" w:space="6" w:color="auto"/>
      </w:pBdr>
      <w:spacing w:line="264" w:lineRule="auto"/>
      <w:ind w:firstLine="0"/>
      <w:jc w:val="both"/>
    </w:pPr>
    <w:rPr>
      <w:i/>
      <w:sz w:val="18"/>
      <w:szCs w:val="18"/>
      <w:lang w:val="en-US"/>
    </w:rPr>
  </w:style>
  <w:style w:type="paragraph" w:customStyle="1" w:styleId="10pt1">
    <w:name w:val="Про_автора_укр_(10pt)"/>
    <w:basedOn w:val="a"/>
    <w:qFormat/>
    <w:rsid w:val="00054D70"/>
    <w:pPr>
      <w:pBdr>
        <w:bottom w:val="single" w:sz="8" w:space="6" w:color="auto"/>
      </w:pBdr>
      <w:spacing w:line="264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Cytatafrauthor">
    <w:name w:val="Cytata_fr_author"/>
    <w:basedOn w:val="a"/>
    <w:qFormat/>
    <w:rsid w:val="00895632"/>
    <w:pPr>
      <w:spacing w:after="120" w:line="240" w:lineRule="auto"/>
      <w:ind w:left="567" w:firstLine="227"/>
      <w:jc w:val="both"/>
    </w:pPr>
    <w:rPr>
      <w:rFonts w:eastAsia="CheltenhamItcT-BookItalic"/>
      <w:sz w:val="17"/>
      <w:szCs w:val="19"/>
      <w:lang w:val="en-US"/>
    </w:rPr>
  </w:style>
  <w:style w:type="paragraph" w:customStyle="1" w:styleId="Cytatafrorig">
    <w:name w:val="Cytata_fr_orig"/>
    <w:basedOn w:val="a"/>
    <w:qFormat/>
    <w:rsid w:val="00895632"/>
    <w:pPr>
      <w:spacing w:before="120" w:line="240" w:lineRule="auto"/>
      <w:ind w:left="567" w:firstLine="227"/>
      <w:jc w:val="both"/>
    </w:pPr>
    <w:rPr>
      <w:i/>
      <w:iCs/>
      <w:sz w:val="17"/>
      <w:szCs w:val="20"/>
      <w:lang w:val="fr-FR"/>
    </w:rPr>
  </w:style>
  <w:style w:type="paragraph" w:customStyle="1" w:styleId="Cytatafrperekl">
    <w:name w:val="Cytata_fr_perekl"/>
    <w:basedOn w:val="a"/>
    <w:qFormat/>
    <w:rsid w:val="00895632"/>
    <w:pPr>
      <w:spacing w:before="60" w:after="120" w:line="240" w:lineRule="auto"/>
      <w:ind w:left="567" w:firstLine="227"/>
      <w:jc w:val="both"/>
    </w:pPr>
    <w:rPr>
      <w:rFonts w:eastAsia="CheltenhamItcT-BookItalic"/>
      <w:sz w:val="17"/>
      <w:szCs w:val="18"/>
    </w:rPr>
  </w:style>
  <w:style w:type="paragraph" w:customStyle="1" w:styleId="Prymitky">
    <w:name w:val="Prymitky"/>
    <w:basedOn w:val="a"/>
    <w:qFormat/>
    <w:rsid w:val="00C83E23"/>
    <w:pPr>
      <w:spacing w:before="20" w:line="240" w:lineRule="auto"/>
      <w:jc w:val="both"/>
    </w:pPr>
    <w:rPr>
      <w:sz w:val="17"/>
      <w:szCs w:val="18"/>
      <w:lang w:val="en-US"/>
    </w:rPr>
  </w:style>
  <w:style w:type="paragraph" w:styleId="a9">
    <w:name w:val="footnote text"/>
    <w:basedOn w:val="a"/>
    <w:link w:val="aa"/>
    <w:uiPriority w:val="99"/>
    <w:rsid w:val="0079253B"/>
    <w:pPr>
      <w:spacing w:before="60" w:line="240" w:lineRule="auto"/>
      <w:ind w:left="227" w:hanging="227"/>
      <w:jc w:val="both"/>
    </w:pPr>
    <w:rPr>
      <w:sz w:val="17"/>
      <w:szCs w:val="19"/>
    </w:rPr>
  </w:style>
  <w:style w:type="character" w:customStyle="1" w:styleId="aa">
    <w:name w:val="Текст сноски Знак"/>
    <w:basedOn w:val="a0"/>
    <w:link w:val="a9"/>
    <w:uiPriority w:val="99"/>
    <w:rsid w:val="0079253B"/>
    <w:rPr>
      <w:sz w:val="17"/>
      <w:szCs w:val="19"/>
      <w:lang w:eastAsia="ru-RU"/>
    </w:rPr>
  </w:style>
  <w:style w:type="paragraph" w:customStyle="1" w:styleId="ab">
    <w:name w:val="Ім'я"/>
    <w:basedOn w:val="a"/>
    <w:qFormat/>
    <w:rsid w:val="00D10E3C"/>
    <w:pPr>
      <w:spacing w:line="280" w:lineRule="atLeast"/>
      <w:ind w:firstLine="0"/>
    </w:pPr>
    <w:rPr>
      <w:rFonts w:eastAsia="Calibri"/>
      <w:b/>
      <w:szCs w:val="22"/>
      <w:lang w:eastAsia="en-US"/>
    </w:rPr>
  </w:style>
  <w:style w:type="paragraph" w:customStyle="1" w:styleId="ukr">
    <w:name w:val="Ім’я_ukr"/>
    <w:basedOn w:val="a"/>
    <w:qFormat/>
    <w:rsid w:val="00BB1573"/>
    <w:pPr>
      <w:spacing w:before="120" w:line="240" w:lineRule="auto"/>
      <w:ind w:firstLine="0"/>
      <w:jc w:val="right"/>
    </w:pPr>
    <w:rPr>
      <w:rFonts w:eastAsia="Calibri"/>
      <w:b/>
      <w:sz w:val="28"/>
      <w:szCs w:val="32"/>
      <w:lang w:eastAsia="en-US"/>
    </w:rPr>
  </w:style>
  <w:style w:type="paragraph" w:customStyle="1" w:styleId="ac">
    <w:name w:val="Заг.стат_укр"/>
    <w:basedOn w:val="a"/>
    <w:qFormat/>
    <w:rsid w:val="00BB1573"/>
    <w:pPr>
      <w:spacing w:before="120" w:after="180" w:line="440" w:lineRule="exact"/>
      <w:ind w:firstLine="0"/>
      <w:jc w:val="center"/>
    </w:pPr>
    <w:rPr>
      <w:b/>
      <w:sz w:val="32"/>
      <w:szCs w:val="48"/>
    </w:rPr>
  </w:style>
  <w:style w:type="paragraph" w:customStyle="1" w:styleId="ruseng">
    <w:name w:val="Ім’я_rus_eng_"/>
    <w:basedOn w:val="a"/>
    <w:qFormat/>
    <w:rsid w:val="00BB1573"/>
    <w:pPr>
      <w:spacing w:before="120" w:line="280" w:lineRule="atLeast"/>
      <w:ind w:firstLine="0"/>
      <w:jc w:val="right"/>
    </w:pPr>
    <w:rPr>
      <w:rFonts w:eastAsia="Calibri"/>
      <w:b/>
      <w:lang w:eastAsia="en-US"/>
    </w:rPr>
  </w:style>
  <w:style w:type="paragraph" w:customStyle="1" w:styleId="ZOOAnot">
    <w:name w:val="ZOO_Anot"/>
    <w:basedOn w:val="ad"/>
    <w:qFormat/>
    <w:rsid w:val="009837B5"/>
    <w:pPr>
      <w:widowControl w:val="0"/>
      <w:ind w:firstLine="567"/>
      <w:jc w:val="both"/>
    </w:pPr>
    <w:rPr>
      <w:rFonts w:eastAsia="Calibri"/>
      <w:i/>
      <w:sz w:val="22"/>
      <w:szCs w:val="22"/>
      <w:lang w:eastAsia="en-US"/>
    </w:rPr>
  </w:style>
  <w:style w:type="paragraph" w:styleId="ad">
    <w:name w:val="No Spacing"/>
    <w:uiPriority w:val="1"/>
    <w:qFormat/>
    <w:rsid w:val="009837B5"/>
    <w:pPr>
      <w:ind w:firstLine="284"/>
    </w:pPr>
    <w:rPr>
      <w:sz w:val="24"/>
      <w:szCs w:val="24"/>
      <w:lang w:eastAsia="ru-RU"/>
    </w:rPr>
  </w:style>
  <w:style w:type="paragraph" w:customStyle="1" w:styleId="ZOONazva">
    <w:name w:val="ZOO_Nazva"/>
    <w:basedOn w:val="a"/>
    <w:qFormat/>
    <w:rsid w:val="006F779A"/>
    <w:pPr>
      <w:widowControl w:val="0"/>
      <w:spacing w:line="288" w:lineRule="auto"/>
      <w:ind w:firstLine="0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paragraph" w:customStyle="1" w:styleId="ZOOKey">
    <w:name w:val="ZOO_Key"/>
    <w:basedOn w:val="ad"/>
    <w:qFormat/>
    <w:rsid w:val="006F779A"/>
    <w:pPr>
      <w:widowControl w:val="0"/>
      <w:spacing w:before="40" w:after="40"/>
      <w:ind w:firstLine="567"/>
      <w:jc w:val="both"/>
    </w:pPr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ZOOBody">
    <w:name w:val="ZOO_Body"/>
    <w:basedOn w:val="ad"/>
    <w:qFormat/>
    <w:rsid w:val="006F779A"/>
    <w:pPr>
      <w:widowControl w:val="0"/>
      <w:ind w:firstLine="454"/>
      <w:jc w:val="both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ZOOZag-Lit">
    <w:name w:val="ZOO_Zag-Lit"/>
    <w:basedOn w:val="a"/>
    <w:qFormat/>
    <w:rsid w:val="006F779A"/>
    <w:pPr>
      <w:widowControl w:val="0"/>
      <w:spacing w:before="40" w:after="40" w:line="240" w:lineRule="auto"/>
      <w:ind w:firstLine="0"/>
      <w:jc w:val="center"/>
    </w:pPr>
    <w:rPr>
      <w:rFonts w:ascii="Times New Roman" w:eastAsia="Calibri" w:hAnsi="Times New Roman"/>
      <w:b/>
      <w:sz w:val="20"/>
      <w:szCs w:val="20"/>
      <w:lang w:eastAsia="en-US"/>
    </w:rPr>
  </w:style>
  <w:style w:type="paragraph" w:customStyle="1" w:styleId="pidrozdil">
    <w:name w:val="pidrozdil"/>
    <w:basedOn w:val="BodyText10pt"/>
    <w:qFormat/>
    <w:rsid w:val="009B3F9C"/>
    <w:pPr>
      <w:spacing w:before="200" w:after="120"/>
      <w:ind w:firstLine="0"/>
      <w:jc w:val="center"/>
    </w:pPr>
    <w:rPr>
      <w:rFonts w:ascii="Times New Roman" w:hAnsi="Times New Roman"/>
      <w:b/>
    </w:rPr>
  </w:style>
  <w:style w:type="paragraph" w:styleId="ae">
    <w:name w:val="Normal (Web)"/>
    <w:basedOn w:val="a"/>
    <w:uiPriority w:val="99"/>
    <w:unhideWhenUsed/>
    <w:rsid w:val="000021F0"/>
    <w:pPr>
      <w:spacing w:before="100" w:beforeAutospacing="1" w:after="100" w:afterAutospacing="1" w:line="240" w:lineRule="auto"/>
      <w:ind w:firstLine="0"/>
    </w:pPr>
    <w:rPr>
      <w:rFonts w:ascii="Times New Roman" w:hAnsi="Times New Roman"/>
      <w:lang w:eastAsia="uk-UA"/>
    </w:rPr>
  </w:style>
  <w:style w:type="character" w:styleId="af">
    <w:name w:val="Strong"/>
    <w:basedOn w:val="a0"/>
    <w:uiPriority w:val="22"/>
    <w:qFormat/>
    <w:rsid w:val="000021F0"/>
    <w:rPr>
      <w:b/>
      <w:bCs/>
    </w:rPr>
  </w:style>
  <w:style w:type="character" w:styleId="af0">
    <w:name w:val="Hyperlink"/>
    <w:basedOn w:val="a0"/>
    <w:uiPriority w:val="99"/>
    <w:semiHidden/>
    <w:unhideWhenUsed/>
    <w:rsid w:val="00002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_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KIVC VNTU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Sveta</cp:lastModifiedBy>
  <cp:revision>3</cp:revision>
  <cp:lastPrinted>2016-09-08T11:29:00Z</cp:lastPrinted>
  <dcterms:created xsi:type="dcterms:W3CDTF">2016-09-27T08:40:00Z</dcterms:created>
  <dcterms:modified xsi:type="dcterms:W3CDTF">2016-09-27T08:46:00Z</dcterms:modified>
</cp:coreProperties>
</file>